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2145"/>
        </w:tabs>
        <w:spacing w:line="276" w:lineRule="auto"/>
        <w:rPr>
          <w:b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2145"/>
        </w:tabs>
        <w:spacing w:line="276" w:lineRule="auto"/>
        <w:jc w:val="center"/>
        <w:rPr>
          <w:b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2145"/>
        </w:tabs>
        <w:spacing w:line="276" w:lineRule="auto"/>
        <w:jc w:val="center"/>
        <w:rPr>
          <w:b/>
          <w:iCs/>
          <w:sz w:val="28"/>
          <w:szCs w:val="28"/>
          <w:lang w:val="ru-RU"/>
        </w:rPr>
      </w:pPr>
    </w:p>
    <w:p w:rsidR="00577678" w:rsidRDefault="00577678" w:rsidP="00953517">
      <w:pPr>
        <w:pStyle w:val="a3"/>
        <w:shd w:val="clear" w:color="auto" w:fill="FFFFFF" w:themeFill="background1"/>
        <w:tabs>
          <w:tab w:val="left" w:pos="2145"/>
        </w:tabs>
        <w:spacing w:line="276" w:lineRule="auto"/>
        <w:jc w:val="center"/>
        <w:rPr>
          <w:b/>
          <w:iCs/>
          <w:sz w:val="40"/>
          <w:szCs w:val="40"/>
          <w:lang w:val="ru-RU"/>
        </w:rPr>
      </w:pPr>
    </w:p>
    <w:p w:rsidR="00577678" w:rsidRDefault="00577678" w:rsidP="00953517">
      <w:pPr>
        <w:pStyle w:val="a3"/>
        <w:shd w:val="clear" w:color="auto" w:fill="FFFFFF" w:themeFill="background1"/>
        <w:tabs>
          <w:tab w:val="left" w:pos="2145"/>
        </w:tabs>
        <w:spacing w:line="276" w:lineRule="auto"/>
        <w:jc w:val="center"/>
        <w:rPr>
          <w:b/>
          <w:iCs/>
          <w:sz w:val="40"/>
          <w:szCs w:val="40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2145"/>
        </w:tabs>
        <w:spacing w:line="276" w:lineRule="auto"/>
        <w:jc w:val="center"/>
        <w:rPr>
          <w:b/>
          <w:iCs/>
          <w:sz w:val="40"/>
          <w:szCs w:val="40"/>
          <w:lang w:val="ru-RU"/>
        </w:rPr>
      </w:pPr>
      <w:r w:rsidRPr="00577678">
        <w:rPr>
          <w:b/>
          <w:iCs/>
          <w:sz w:val="40"/>
          <w:szCs w:val="40"/>
          <w:lang w:val="ru-RU"/>
        </w:rPr>
        <w:t>Консультация на тему:</w:t>
      </w:r>
    </w:p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2145"/>
        </w:tabs>
        <w:spacing w:line="276" w:lineRule="auto"/>
        <w:jc w:val="center"/>
        <w:rPr>
          <w:b/>
          <w:iCs/>
          <w:sz w:val="40"/>
          <w:szCs w:val="40"/>
          <w:lang w:val="ru-RU"/>
        </w:rPr>
      </w:pPr>
      <w:r w:rsidRPr="00577678">
        <w:rPr>
          <w:b/>
          <w:iCs/>
          <w:sz w:val="40"/>
          <w:szCs w:val="40"/>
          <w:lang w:val="ru-RU"/>
        </w:rPr>
        <w:t>«Значение обучающей игры для детей 1,5-3 лет»</w:t>
      </w: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Default="00577678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center"/>
        <w:rPr>
          <w:iCs/>
          <w:sz w:val="28"/>
          <w:szCs w:val="28"/>
          <w:lang w:val="ru-RU"/>
        </w:rPr>
      </w:pPr>
      <w:r w:rsidRPr="00577678">
        <w:rPr>
          <w:iCs/>
          <w:sz w:val="28"/>
          <w:szCs w:val="28"/>
          <w:lang w:val="ru-RU"/>
        </w:rPr>
        <w:t xml:space="preserve">                             </w:t>
      </w:r>
      <w:r>
        <w:rPr>
          <w:iCs/>
          <w:sz w:val="28"/>
          <w:szCs w:val="28"/>
          <w:lang w:val="ru-RU"/>
        </w:rPr>
        <w:t xml:space="preserve">            </w:t>
      </w:r>
    </w:p>
    <w:p w:rsidR="00577678" w:rsidRDefault="00577678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center"/>
        <w:rPr>
          <w:iCs/>
          <w:sz w:val="28"/>
          <w:szCs w:val="28"/>
          <w:lang w:val="ru-RU"/>
        </w:rPr>
      </w:pPr>
    </w:p>
    <w:p w:rsidR="00671781" w:rsidRDefault="00671781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center"/>
        <w:rPr>
          <w:iCs/>
          <w:sz w:val="28"/>
          <w:szCs w:val="28"/>
          <w:lang w:val="ru-RU"/>
        </w:rPr>
      </w:pPr>
    </w:p>
    <w:p w:rsidR="00671781" w:rsidRDefault="00671781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center"/>
        <w:rPr>
          <w:iCs/>
          <w:sz w:val="28"/>
          <w:szCs w:val="28"/>
          <w:lang w:val="ru-RU"/>
        </w:rPr>
      </w:pPr>
    </w:p>
    <w:p w:rsidR="00671781" w:rsidRDefault="00671781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center"/>
        <w:rPr>
          <w:iCs/>
          <w:sz w:val="28"/>
          <w:szCs w:val="28"/>
          <w:lang w:val="ru-RU"/>
        </w:rPr>
      </w:pPr>
    </w:p>
    <w:p w:rsidR="00671781" w:rsidRDefault="00671781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center"/>
        <w:rPr>
          <w:iCs/>
          <w:sz w:val="28"/>
          <w:szCs w:val="28"/>
          <w:lang w:val="ru-RU"/>
        </w:rPr>
      </w:pPr>
    </w:p>
    <w:p w:rsidR="00671781" w:rsidRDefault="00671781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center"/>
        <w:rPr>
          <w:iCs/>
          <w:sz w:val="28"/>
          <w:szCs w:val="28"/>
          <w:lang w:val="ru-RU"/>
        </w:rPr>
      </w:pPr>
    </w:p>
    <w:p w:rsidR="00671781" w:rsidRDefault="00671781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center"/>
        <w:rPr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center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            </w:t>
      </w:r>
      <w:r w:rsidR="00671781">
        <w:rPr>
          <w:iCs/>
          <w:sz w:val="28"/>
          <w:szCs w:val="28"/>
          <w:lang w:val="ru-RU"/>
        </w:rPr>
        <w:t xml:space="preserve">                           </w:t>
      </w:r>
      <w:r w:rsidRPr="00577678">
        <w:rPr>
          <w:iCs/>
          <w:sz w:val="28"/>
          <w:szCs w:val="28"/>
          <w:lang w:val="ru-RU"/>
        </w:rPr>
        <w:t xml:space="preserve">Подготовила: </w:t>
      </w:r>
    </w:p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6030"/>
        </w:tabs>
        <w:spacing w:line="276" w:lineRule="auto"/>
        <w:jc w:val="right"/>
        <w:rPr>
          <w:iCs/>
          <w:sz w:val="28"/>
          <w:szCs w:val="28"/>
          <w:lang w:val="ru-RU"/>
        </w:rPr>
      </w:pPr>
      <w:r w:rsidRPr="00577678">
        <w:rPr>
          <w:iCs/>
          <w:sz w:val="28"/>
          <w:szCs w:val="28"/>
          <w:lang w:val="ru-RU"/>
        </w:rPr>
        <w:t>учитель-дефектолог Литвиненко И.С.</w:t>
      </w: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spacing w:line="276" w:lineRule="auto"/>
        <w:jc w:val="right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6015"/>
        </w:tabs>
        <w:spacing w:line="276" w:lineRule="auto"/>
        <w:rPr>
          <w:i/>
          <w:iCs/>
          <w:sz w:val="28"/>
          <w:szCs w:val="28"/>
          <w:lang w:val="ru-RU"/>
        </w:rPr>
      </w:pPr>
      <w:r w:rsidRPr="00577678">
        <w:rPr>
          <w:i/>
          <w:iCs/>
          <w:sz w:val="28"/>
          <w:szCs w:val="28"/>
          <w:lang w:val="ru-RU"/>
        </w:rPr>
        <w:tab/>
      </w:r>
    </w:p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6015"/>
        </w:tabs>
        <w:spacing w:line="276" w:lineRule="auto"/>
        <w:rPr>
          <w:i/>
          <w:iCs/>
          <w:sz w:val="28"/>
          <w:szCs w:val="28"/>
          <w:lang w:val="ru-RU"/>
        </w:rPr>
      </w:pPr>
    </w:p>
    <w:p w:rsidR="00577678" w:rsidRPr="00577678" w:rsidRDefault="00577678" w:rsidP="00953517">
      <w:pPr>
        <w:pStyle w:val="a3"/>
        <w:shd w:val="clear" w:color="auto" w:fill="FFFFFF" w:themeFill="background1"/>
        <w:tabs>
          <w:tab w:val="left" w:pos="6015"/>
        </w:tabs>
        <w:spacing w:line="276" w:lineRule="auto"/>
        <w:rPr>
          <w:i/>
          <w:iCs/>
          <w:sz w:val="28"/>
          <w:szCs w:val="28"/>
          <w:lang w:val="ru-RU"/>
        </w:rPr>
      </w:pPr>
    </w:p>
    <w:p w:rsidR="00A96FCA" w:rsidRDefault="00A96FCA" w:rsidP="00953517">
      <w:pPr>
        <w:pStyle w:val="a3"/>
        <w:shd w:val="clear" w:color="auto" w:fill="FFFFFF" w:themeFill="background1"/>
        <w:spacing w:line="276" w:lineRule="auto"/>
        <w:rPr>
          <w:iCs/>
          <w:sz w:val="28"/>
          <w:szCs w:val="28"/>
          <w:lang w:val="ru-RU"/>
        </w:rPr>
      </w:pPr>
    </w:p>
    <w:p w:rsidR="00FB62DB" w:rsidRDefault="00FB62DB" w:rsidP="00953517">
      <w:pPr>
        <w:pStyle w:val="a3"/>
        <w:shd w:val="clear" w:color="auto" w:fill="FFFFFF" w:themeFill="background1"/>
        <w:spacing w:line="276" w:lineRule="auto"/>
        <w:jc w:val="center"/>
        <w:rPr>
          <w:iCs/>
          <w:sz w:val="28"/>
          <w:szCs w:val="28"/>
          <w:lang w:val="ru-RU"/>
        </w:rPr>
      </w:pPr>
    </w:p>
    <w:p w:rsidR="00FB62DB" w:rsidRDefault="00FB62DB" w:rsidP="00953517">
      <w:pPr>
        <w:pStyle w:val="a3"/>
        <w:shd w:val="clear" w:color="auto" w:fill="FFFFFF" w:themeFill="background1"/>
        <w:spacing w:line="276" w:lineRule="auto"/>
        <w:jc w:val="center"/>
        <w:rPr>
          <w:iCs/>
          <w:sz w:val="28"/>
          <w:szCs w:val="28"/>
          <w:lang w:val="ru-RU"/>
        </w:rPr>
      </w:pPr>
    </w:p>
    <w:p w:rsidR="0062567C" w:rsidRDefault="0062567C" w:rsidP="00953517">
      <w:pPr>
        <w:pStyle w:val="a3"/>
        <w:shd w:val="clear" w:color="auto" w:fill="FFFFFF" w:themeFill="background1"/>
        <w:spacing w:line="276" w:lineRule="auto"/>
        <w:jc w:val="center"/>
        <w:rPr>
          <w:iCs/>
          <w:sz w:val="28"/>
          <w:szCs w:val="28"/>
          <w:lang w:val="ru-RU"/>
        </w:rPr>
      </w:pPr>
    </w:p>
    <w:p w:rsidR="0062567C" w:rsidRDefault="0062567C" w:rsidP="00953517">
      <w:pPr>
        <w:pStyle w:val="a3"/>
        <w:shd w:val="clear" w:color="auto" w:fill="FFFFFF" w:themeFill="background1"/>
        <w:spacing w:line="276" w:lineRule="auto"/>
        <w:jc w:val="center"/>
        <w:rPr>
          <w:iCs/>
          <w:sz w:val="28"/>
          <w:szCs w:val="28"/>
          <w:lang w:val="ru-RU"/>
        </w:rPr>
      </w:pPr>
    </w:p>
    <w:p w:rsidR="00577678" w:rsidRDefault="00335FD9" w:rsidP="00953517">
      <w:pPr>
        <w:pStyle w:val="a3"/>
        <w:shd w:val="clear" w:color="auto" w:fill="FFFFFF" w:themeFill="background1"/>
        <w:spacing w:line="276" w:lineRule="auto"/>
        <w:jc w:val="center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>2022</w:t>
      </w:r>
      <w:r w:rsidR="00577678" w:rsidRPr="00577678">
        <w:rPr>
          <w:iCs/>
          <w:sz w:val="28"/>
          <w:szCs w:val="28"/>
          <w:lang w:val="ru-RU"/>
        </w:rPr>
        <w:t>г.</w:t>
      </w:r>
    </w:p>
    <w:p w:rsidR="00FB62DB" w:rsidRDefault="00FB62DB" w:rsidP="00FB62DB">
      <w:pPr>
        <w:shd w:val="clear" w:color="auto" w:fill="FFFFFF" w:themeFill="background1"/>
        <w:spacing w:after="0"/>
        <w:ind w:right="57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2567C" w:rsidRDefault="005B3685" w:rsidP="005B3685">
      <w:pPr>
        <w:shd w:val="clear" w:color="auto" w:fill="FFFFFF" w:themeFill="background1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80422" cy="2122098"/>
            <wp:effectExtent l="19050" t="0" r="1078" b="0"/>
            <wp:docPr id="14" name="Рисунок 13" descr="C:\Users\Inna\Desktop\игрушки 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na\Desktop\игрушки фото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02" cy="212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85" w:rsidRDefault="005B3685" w:rsidP="00FB62DB">
      <w:pPr>
        <w:shd w:val="clear" w:color="auto" w:fill="FFFFFF" w:themeFill="background1"/>
        <w:spacing w:after="0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2AB7" w:rsidRPr="005B3685" w:rsidRDefault="001E4010" w:rsidP="005B3685">
      <w:pPr>
        <w:shd w:val="clear" w:color="auto" w:fill="FFFFFF" w:themeFill="background1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Больше играйте с детьми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ребенку в умственном, физическом, речевом, нравственном и эстетическом развитии - это огромный повседневный труд родителей и окружающих ребенка лиц. В этом нелегком труде ведущая роль принадлежит организации игр.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 с детьми, следует рассматривать не как забаву, а как терапевтическую процедуру, которую надо проводить регулярно и целенаправленно. Выбор игры и ее проведение должны осуществляться с учетом возраста ребенка, его умственных и физических возможностей. Одних детей приходится учить </w:t>
      </w:r>
      <w:proofErr w:type="gramStart"/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игрушки, с другими можно начать с довольно сложных игровых действий, включающих развитие зрительного и слухового внимания, памяти. У третьих с помощью игры можно формировать обобщающие понятия (овощи, фрукты, посуда и т. п.). Однако с каким бы ребенком ни проводилась игра: малышом и</w:t>
      </w:r>
      <w:r w:rsidR="00122AB7"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старшим дошкольником,</w:t>
      </w: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непременным условием игры должно быть создание у ребенка радостного чувства, которое поддерживается взрослым, ставшим равным ее участником.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ребенка игра является ведущей деятельностью. В игре ребенок учится мыслить, развивает свои способности и сноровку, внимание, память, вырабатывает настойчивость и выдержку.</w:t>
      </w:r>
      <w:r w:rsidR="00122AB7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вызывает чувство удовлетворения, знакомит ребенка с окружающими предметами и явлениями природы, формирует его чувства, наблюдательность и речь.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ребенок не умеет играть, не может сосредоточить свое внимание на какой-либо одной игрушке, хватается за все или, наоборот, бессмысленно повторяет одно и то же действие, например, часами заводит волчок или многократно открывает и закрывает кран с водой, - то такого ребенка необходимо скорее </w:t>
      </w:r>
      <w:r w:rsidRPr="0057767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научить</w:t>
      </w: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играть.</w:t>
      </w:r>
    </w:p>
    <w:p w:rsidR="00671781" w:rsidRDefault="001E4010" w:rsidP="005B3685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игре можно проводить как в неожиданно создавшейся для этого ситуации, так </w:t>
      </w:r>
      <w:r w:rsidR="00122AB7"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специально отведенное время</w:t>
      </w: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первое время продолжительность игры целиком зависит от интереса и желания малыша, но с привитием у него вкуса к игре она должна стать его потребностью и может продолжаться часами.</w:t>
      </w:r>
      <w:r w:rsidR="005B3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потребности детей в игре и игрушках знают все взрослые, но не все умеют подобрать нужную игрушку.</w:t>
      </w:r>
    </w:p>
    <w:p w:rsidR="005B3685" w:rsidRPr="005B3685" w:rsidRDefault="005B3685" w:rsidP="005B3685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2DB" w:rsidRDefault="00276A18" w:rsidP="00B42F2D">
      <w:pPr>
        <w:shd w:val="clear" w:color="auto" w:fill="FFFFFF" w:themeFill="background1"/>
        <w:spacing w:after="0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69871" cy="2743200"/>
            <wp:effectExtent l="19050" t="0" r="6829" b="0"/>
            <wp:docPr id="1" name="Рисунок 1" descr="C:\Users\Inna\Desktop\игрушки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игрушки фото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35" cy="274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10" w:rsidRPr="00577678" w:rsidRDefault="001E4010" w:rsidP="00B42F2D">
      <w:pPr>
        <w:shd w:val="clear" w:color="auto" w:fill="FFFFFF" w:themeFill="background1"/>
        <w:spacing w:after="0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Какую выбрать игрушку?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Выбирая игрушки, родители, прежде всего, должны учитывать возраст, умственные и двигательные возможности ребенка.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следует</w:t>
      </w:r>
      <w:r w:rsidR="00122AB7"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маленьким детям</w:t>
      </w: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предлагать слишком сложную игрушку. Так, например, полуторагодовалому малышу не надо давать заводную металлическую игрушку, в которую он не может вставить ключ. Такой игрушкой ребенок не играет, а стучит по столу или об пол. "Неинтересная" игрушка вызывает раздражение, а игра заканчивается поломкой неподходящего подарка или слезами.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Выбирая игрушку, помните, что игровая деятельность ребенка должна сочетать в себе физическую активность (например, приобретение двигательных навыков пальцев рук при надевании колец на остов пирамиды) с умственной (выбор колец в определенном порядке).</w:t>
      </w:r>
      <w:proofErr w:type="gramEnd"/>
    </w:p>
    <w:p w:rsidR="00A96FCA" w:rsidRDefault="00A96FCA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62DB" w:rsidRPr="00FB62DB" w:rsidRDefault="00122AB7" w:rsidP="00FB62DB">
      <w:pPr>
        <w:shd w:val="clear" w:color="auto" w:fill="FFFFFF" w:themeFill="background1"/>
        <w:spacing w:after="0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Советую</w:t>
      </w:r>
      <w:r w:rsidR="001E4010"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учесть следующее:</w:t>
      </w:r>
    </w:p>
    <w:p w:rsidR="001E4010" w:rsidRPr="00FB62DB" w:rsidRDefault="001E4010" w:rsidP="00953517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0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возрасте до 1 года ребенок познает предмет, прикасаясь к нему, учится брать предмет. В этот период он учится слушать, знакомится с цветом. Дайте ребенку погремушку, резиновых животных, издающих разнообразные звуки. Помните, что надо выбирать яркие и обязательно красивые по форме игрушки;</w:t>
      </w:r>
    </w:p>
    <w:p w:rsidR="00FB62DB" w:rsidRPr="00FB62DB" w:rsidRDefault="00FB62DB" w:rsidP="00FB62DB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2DB" w:rsidRDefault="00FB62DB" w:rsidP="00FB62DB">
      <w:pPr>
        <w:shd w:val="clear" w:color="auto" w:fill="FFFFFF" w:themeFill="background1"/>
        <w:spacing w:after="0"/>
        <w:ind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09359" cy="2104845"/>
            <wp:effectExtent l="19050" t="0" r="5391" b="0"/>
            <wp:docPr id="3" name="Рисунок 3" descr="C:\Users\Inna\Desktop\игрушки фото\37803276aaef9f732852ce1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игрушки фото\37803276aaef9f732852ce138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59" cy="21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DB" w:rsidRDefault="00FB62DB" w:rsidP="00FB62DB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2DB" w:rsidRDefault="00FB62DB" w:rsidP="00FB62DB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2DB" w:rsidRPr="00577678" w:rsidRDefault="00FB62DB" w:rsidP="00FB62DB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010" w:rsidRPr="00FB62DB" w:rsidRDefault="001E4010" w:rsidP="00953517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0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1 года до 2 лет - возраст первых конструктивных представлений, когда дети начинают что-то складывать, сооружать, предложите ребенку вложить один кубик в другой или одну матрешку в другую. </w:t>
      </w:r>
      <w:r w:rsidR="00A96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собрать пирамидку, сложить колодец из брусочков или палоче</w:t>
      </w:r>
      <w:r w:rsidR="00122AB7"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 Кубики, несложные пирамидки, </w:t>
      </w: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 вагоны и животные всех видов - вот подбор игрушек для этого возраста;</w:t>
      </w:r>
    </w:p>
    <w:p w:rsidR="00FB62DB" w:rsidRPr="00FB62DB" w:rsidRDefault="00FB62DB" w:rsidP="00FB62DB">
      <w:pPr>
        <w:shd w:val="clear" w:color="auto" w:fill="FFFFFF" w:themeFill="background1"/>
        <w:spacing w:after="0"/>
        <w:ind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8370" cy="2328121"/>
            <wp:effectExtent l="19050" t="0" r="0" b="0"/>
            <wp:docPr id="4" name="Рисунок 4" descr="C:\Users\Inna\Desktop\игрушки фото\a5e112dbfdbe61d7b90afc103d6f70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игрушки фото\a5e112dbfdbe61d7b90afc103d6f70c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33" cy="233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10" w:rsidRPr="00FB62DB" w:rsidRDefault="001E4010" w:rsidP="00953517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0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 до 3 лет мальчики и девочки по-разному проявляют свои склонности: девочки начинают одевать, кормить, причесывать кукол, мальчики же предпочитают машины, самосвалы, автобусы, пароходы и т. п. В этом возрасте девочке лучше давать мягкие куклы, а мальчику деревянные машины всех видов;</w:t>
      </w:r>
    </w:p>
    <w:p w:rsidR="00FB62DB" w:rsidRDefault="00FB62DB" w:rsidP="00FB62DB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2DB" w:rsidRPr="00FB62DB" w:rsidRDefault="00FB62DB" w:rsidP="00FB62DB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56515</wp:posOffset>
            </wp:positionV>
            <wp:extent cx="1580515" cy="1793875"/>
            <wp:effectExtent l="19050" t="0" r="635" b="0"/>
            <wp:wrapSquare wrapText="bothSides"/>
            <wp:docPr id="5" name="Рисунок 5" descr="C:\Users\Inna\Desktop\игрушки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игрушки фото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2DB" w:rsidRPr="0062567C" w:rsidRDefault="0062567C" w:rsidP="0062567C">
      <w:pPr>
        <w:shd w:val="clear" w:color="auto" w:fill="FFFFFF" w:themeFill="background1"/>
        <w:spacing w:after="0"/>
        <w:ind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1455" cy="1742535"/>
            <wp:effectExtent l="19050" t="0" r="3595" b="0"/>
            <wp:docPr id="9" name="Рисунок 8" descr="C:\Users\Inna\Desktop\игрушки фото\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\Desktop\игрушки фото\C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70" cy="174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1E4010" w:rsidRPr="0062567C" w:rsidRDefault="001E4010" w:rsidP="00953517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0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3 лет дети вступают в период вопросов: "Что это?", "Почему?". У них сильно развивается воображение. После 3 лет игра значительно усложняется: девочки часами могут играть в куклы, изображая мать, врача, продавца и т. п. Мальчики любят быть то летчиками, то шоферами, то космонавтами;</w:t>
      </w:r>
    </w:p>
    <w:p w:rsidR="0062567C" w:rsidRDefault="0062567C" w:rsidP="0062567C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33020</wp:posOffset>
            </wp:positionV>
            <wp:extent cx="1837690" cy="1767840"/>
            <wp:effectExtent l="19050" t="0" r="0" b="0"/>
            <wp:wrapSquare wrapText="bothSides"/>
            <wp:docPr id="7" name="Рисунок 6" descr="C:\Users\Inna\Desktop\игрушки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\Desktop\игрушки фото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67C" w:rsidRDefault="0062567C" w:rsidP="0062567C">
      <w:pPr>
        <w:shd w:val="clear" w:color="auto" w:fill="FFFFFF" w:themeFill="background1"/>
        <w:spacing w:after="0"/>
        <w:ind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2278" cy="1682151"/>
            <wp:effectExtent l="19050" t="0" r="0" b="0"/>
            <wp:docPr id="8" name="Рисунок 7" descr="C:\Users\Inna\Desktop\игрушки фото\efb9a01ecbdcdfcb96d5ca432a86e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игрушки фото\efb9a01ecbdcdfcb96d5ca432a86e5b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8" cy="16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62567C" w:rsidRPr="0062567C" w:rsidRDefault="0062567C" w:rsidP="0062567C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67C" w:rsidRPr="00577678" w:rsidRDefault="0062567C" w:rsidP="0062567C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010" w:rsidRPr="0062567C" w:rsidRDefault="001E4010" w:rsidP="00953517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0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4 лет и мальчики, и девочки предпочитают игры на свежем воздухе: самокаты, велосипеды, лыжи, мячи. С этого возраста дети начинают устанавливать в игре правила, а их постройки становятся сложными и продуманными.</w:t>
      </w:r>
    </w:p>
    <w:p w:rsidR="0062567C" w:rsidRPr="00577678" w:rsidRDefault="0062567C" w:rsidP="0062567C">
      <w:pPr>
        <w:shd w:val="clear" w:color="auto" w:fill="FFFFFF" w:themeFill="background1"/>
        <w:spacing w:after="0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475865"/>
            <wp:effectExtent l="19050" t="0" r="0" b="0"/>
            <wp:docPr id="13" name="Рисунок 12" descr="C:\Users\Inna\Desktop\игрушки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na\Desktop\игрушки фото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10" w:rsidRPr="00577678" w:rsidRDefault="000A755A" w:rsidP="00953517">
      <w:pPr>
        <w:shd w:val="clear" w:color="auto" w:fill="FFFFFF" w:themeFill="background1"/>
        <w:tabs>
          <w:tab w:val="num" w:pos="284"/>
        </w:tabs>
        <w:spacing w:after="0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E4010"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разном возрасте дети играют по-разному и предпочитают разные игрушки. Можно сказать, что и у игрушек есть свой возраст.</w:t>
      </w:r>
    </w:p>
    <w:p w:rsidR="00671781" w:rsidRDefault="00671781" w:rsidP="0062567C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учить играть и какую игру выбрать?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разделите все игрушки вашего ребенка на те, которыми он будет пользоваться по своему желанию, и те, которые будут использованы вами в дидактических, т. е. обучающих, целях, и не будут попадать в поле зрения малыша до тех пор, пока вы их ему не предложите, что и явится для него приятным сюрпризом.</w:t>
      </w:r>
      <w:proofErr w:type="gramEnd"/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совсем не умеет играть, необходимо начать с обучения его простейшим действиям с игрушкой, привлекшей внимание. Взрослый предлагает, например, вместе покатать в коляске куклу или мишку, вместе с ребенком кормит или поит куклу, укладывает спать, накрывает одеялом и т.п. В момент совершающихся действий с игрушками взрослый неторопливо проговаривает простыми словами и фразами все то, что видит ребенок. По нескольку раз называет хорошо знакомые ребенку игрушки и то, что с ними происходит. Совершая совместные игровые действия, взрослый обращает внимание ребенка на последовательность производимых действий, например: "Сначала куклу Машу, мы искупаем, а потом вытрем. Вытри ее полотенцем. Вот так, хорошо. А теперь положим куклу спать" и т.д.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Создавая игровые ситуации и обучая детей осмысленным действиям с игрушками или предметами, взрослый должен вызвать у ребенка радостное отношение и интерес к игрушке. Этого можно достичь только в том случае, если родитель искренен в своем положительном эмоциональном настрое к детской игре. Малейшая неискренность взрослого будет тотчас же воспринята ребенком и вызовет у него негативную реакцию.</w:t>
      </w:r>
    </w:p>
    <w:p w:rsidR="001E4010" w:rsidRDefault="001E4010" w:rsidP="00953517">
      <w:pPr>
        <w:shd w:val="clear" w:color="auto" w:fill="FFFFFF" w:themeFill="background1"/>
        <w:spacing w:after="0"/>
        <w:ind w:left="57" w:right="57" w:firstLine="6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 стимулировать у детей отраженные действия, а именно: "сделай, как мама, как папа, или брат, или сестра".</w:t>
      </w:r>
    </w:p>
    <w:p w:rsidR="0062567C" w:rsidRDefault="0062567C" w:rsidP="005B3685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4010" w:rsidRDefault="001E4010" w:rsidP="005B3685">
      <w:pPr>
        <w:shd w:val="clear" w:color="auto" w:fill="FFFFFF" w:themeFill="background1"/>
        <w:spacing w:after="0"/>
        <w:ind w:left="57"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Вот несколько примеров обучения детей, совсем не умеющих играть</w:t>
      </w:r>
      <w:r w:rsidR="005B36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B3685" w:rsidRPr="00577678" w:rsidRDefault="005B3685" w:rsidP="005B3685">
      <w:pPr>
        <w:shd w:val="clear" w:color="auto" w:fill="FFFFFF" w:themeFill="background1"/>
        <w:spacing w:after="0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Поиграем на гармони (дудочке, барабане и др.).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 показывает ребенку озвученную игрушку, издает на ней звук, сопровождая пением: ля-ля-ля. Берет малыша за руку, побуждая сделать то же самое (постучать по барабану, подуть в трубу и др.). Продвигаясь по комнате, играя и напевая, взрослый добивается, чтобы ребенок следил за движущимся источником звука.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Куда укатился мячик (шарик).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 садится за стол и берет к себе на руки ребенка. Прокатывая по столу от себя мяч или шарик, взрослый привлекает внимание к катящемуся и исчезающему со стола предмету. Затем предлагает ребенку отыскать его на полу.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Поймай зайчика (обезьянку, мишку).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 прячет за подушку игрушку, предупреждает ребенка, чтобы он ее поймал, как только она выглянет. Сначала игрушка появляется в одном и том же месте, но затем, то справа, то слева от края подушки. В заключение игрушка может появляться в разных местах. Важно, чтобы ребенок следил за ее передвижением.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Катание мяча от взрослого к ребенку и обратно.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сидит на полу, разведя ноги в стороны. В такой же позе сидит напротив него взрослый. Он катит ребенку мяч: "Лови!" И предлагает вернуть мяч обратно. Мяч прокатывается несколько раз.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Бросание мяча по показу взрослого: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вверх, о пол, в стену, через голову и т. п. Постарайтесь, чтобы ребенок имел возможность сам доставать мяч из мест, куда тот закатился.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Подражание движениям рук, ног, головы, плеч</w:t>
      </w:r>
      <w:r w:rsidR="005B36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в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зрослый ставит ребенка против себя, затем поднимает руки вверх и делает мелкие движения кистями рук: "птички полетели". Предлагает ребенку сделать то же самое: "Покажи, как птички полетели", "Поболтаем ножками", "Покачаем головкой" и др.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Нанизывание колец пирамиды.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Кольца с простой пирамиды (не более 4-5 крупных элементов) снимают на глазах у ребенка. Взрослый, забрав все кольца себе, выдает их ребенку по одному. Когда ребенок научится нанизывать их на стержень, перед ним выкладывают все кольца и предлагают самому собрать пирамиду. При этом следует обращать внимание ребенка на то, что изо всех лежащих перед ним колец надо выбирать самое большое.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Бросание мелких предметов (мозаик, бусинок) в сосуд с узким горлышком или узким отверстием.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должен брать по одной и бросать в сосуд. Потряхивая сосуд, прислушиваться, много ли там бусинок или одна. Рекомендуется забрасывать бусинки попеременно, то правой, то левой рукой.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Складывание небольших парных предметов, игрушек в мешочек.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из разбросанных перед ним предметов выбирает два одинаковых и опускает их в мешок, например: два кубика, две пуговицы, двух одинаковых зайчиков и др.</w:t>
      </w:r>
    </w:p>
    <w:p w:rsidR="005B3685" w:rsidRDefault="001E4010" w:rsidP="005B3685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Класть ладошки на стол так, как их положил взрослый.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вслед за взрослым повторяет движения кистями рук: ладони прижаты к столу, обращены вверх, можно поставить их на ребро, зажать в кулаки и т. д. После того, как </w:t>
      </w:r>
    </w:p>
    <w:p w:rsidR="005B3685" w:rsidRDefault="005B3685" w:rsidP="005B3685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010" w:rsidRPr="00577678" w:rsidRDefault="001E4010" w:rsidP="005B3685">
      <w:pPr>
        <w:shd w:val="clear" w:color="auto" w:fill="FFFFFF" w:themeFill="background1"/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научится повторять каждое движение в отдельности, попробуйте, чтобы он воспроизвел за вами две позы ваших рук, например: </w:t>
      </w:r>
      <w:proofErr w:type="gramStart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ладони</w:t>
      </w:r>
      <w:proofErr w:type="gramEnd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вниз - ладони вверх или ладо</w:t>
      </w:r>
      <w:r w:rsidR="00122AB7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на ребро - ладони вниз и др.</w:t>
      </w:r>
    </w:p>
    <w:p w:rsidR="00A96FCA" w:rsidRPr="00577678" w:rsidRDefault="001E4010" w:rsidP="005B3685">
      <w:pPr>
        <w:shd w:val="clear" w:color="auto" w:fill="FFFFFF" w:themeFill="background1"/>
        <w:spacing w:after="0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 в игры с ребенком необходимо включать целенаправленные и регулярные упражнения для развития слухового и зрительного внимания. Для этого надо развивать умение правильно воспринимать, сличать и сортировать предметы по основным признакам: цвету, форме, величине и целостности. </w:t>
      </w:r>
    </w:p>
    <w:p w:rsidR="001E4010" w:rsidRPr="00577678" w:rsidRDefault="00A96FCA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 заняться </w:t>
      </w:r>
      <w:r w:rsidR="001E4010" w:rsidRPr="005776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ребёнком дома: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Вырезывание ножницами.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Вышивание.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Лепка пласти</w:t>
      </w:r>
      <w:r w:rsidR="00B2374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лином, глиной, солёным тестом (р</w:t>
      </w: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ецепт солёного теста: 300 гр. муки, 300 гр. соли, 1 ст.л. растительного масла, 200 мл</w:t>
      </w:r>
      <w:proofErr w:type="gramStart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оды. </w:t>
      </w:r>
      <w:proofErr w:type="gramStart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 в целлофановом мешочке в холодильнике).</w:t>
      </w:r>
      <w:proofErr w:type="gramEnd"/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Сортировка крупы.</w:t>
      </w:r>
    </w:p>
    <w:p w:rsidR="001E4010" w:rsidRPr="00577678" w:rsidRDefault="001E4010" w:rsidP="00953517">
      <w:pPr>
        <w:shd w:val="clear" w:color="auto" w:fill="FFFFFF" w:themeFill="background1"/>
        <w:spacing w:after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5. Упражнения со спичками:</w:t>
      </w:r>
    </w:p>
    <w:p w:rsidR="001E4010" w:rsidRPr="00577678" w:rsidRDefault="001E4010" w:rsidP="00953517">
      <w:pPr>
        <w:numPr>
          <w:ilvl w:val="0"/>
          <w:numId w:val="3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перекладывание по одной;</w:t>
      </w:r>
    </w:p>
    <w:p w:rsidR="001E4010" w:rsidRPr="00577678" w:rsidRDefault="001E4010" w:rsidP="00953517">
      <w:pPr>
        <w:numPr>
          <w:ilvl w:val="0"/>
          <w:numId w:val="3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 предметов, фигур, букв (по образцу, по памяти, выложи вторую половинку предмета).</w:t>
      </w:r>
    </w:p>
    <w:p w:rsidR="001E4010" w:rsidRPr="00577678" w:rsidRDefault="002D0982" w:rsidP="00953517">
      <w:pPr>
        <w:shd w:val="clear" w:color="auto" w:fill="FFFFFF" w:themeFill="background1"/>
        <w:tabs>
          <w:tab w:val="num" w:pos="284"/>
        </w:tabs>
        <w:spacing w:after="0"/>
        <w:ind w:left="142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Упражнения со шнурками:</w:t>
      </w:r>
    </w:p>
    <w:p w:rsidR="001E4010" w:rsidRPr="00577678" w:rsidRDefault="001E4010" w:rsidP="00953517">
      <w:pPr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завязывание и развязывание узелков;</w:t>
      </w:r>
    </w:p>
    <w:p w:rsidR="001E4010" w:rsidRPr="00577678" w:rsidRDefault="001E4010" w:rsidP="00953517">
      <w:pPr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зашнуровывание</w:t>
      </w:r>
      <w:proofErr w:type="spellEnd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расшнуровывание</w:t>
      </w:r>
      <w:proofErr w:type="spellEnd"/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ботинок;</w:t>
      </w:r>
    </w:p>
    <w:p w:rsidR="001E4010" w:rsidRPr="00577678" w:rsidRDefault="001E4010" w:rsidP="00953517">
      <w:pPr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плетение.</w:t>
      </w:r>
    </w:p>
    <w:p w:rsidR="001E4010" w:rsidRPr="00577678" w:rsidRDefault="002D0982" w:rsidP="00953517">
      <w:pPr>
        <w:shd w:val="clear" w:color="auto" w:fill="FFFFFF" w:themeFill="background1"/>
        <w:tabs>
          <w:tab w:val="num" w:pos="284"/>
        </w:tabs>
        <w:spacing w:after="0"/>
        <w:ind w:left="142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Упражнения с фантиками от конфет:</w:t>
      </w:r>
    </w:p>
    <w:p w:rsidR="001E4010" w:rsidRPr="00577678" w:rsidRDefault="001E4010" w:rsidP="00953517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скатать шарик;</w:t>
      </w:r>
    </w:p>
    <w:p w:rsidR="001E4010" w:rsidRPr="00577678" w:rsidRDefault="001E4010" w:rsidP="00953517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разгладить мятый фантик;</w:t>
      </w:r>
    </w:p>
    <w:p w:rsidR="001E4010" w:rsidRPr="00577678" w:rsidRDefault="001E4010" w:rsidP="00953517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порвать на мелкие кусочки;</w:t>
      </w:r>
    </w:p>
    <w:p w:rsidR="001E4010" w:rsidRPr="00577678" w:rsidRDefault="001E4010" w:rsidP="00953517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складывание поделок «бабочка», «веер».</w:t>
      </w:r>
    </w:p>
    <w:p w:rsidR="002D0982" w:rsidRPr="00577678" w:rsidRDefault="002D0982" w:rsidP="00953517">
      <w:pPr>
        <w:shd w:val="clear" w:color="auto" w:fill="FFFFFF" w:themeFill="background1"/>
        <w:tabs>
          <w:tab w:val="num" w:pos="284"/>
        </w:tabs>
        <w:spacing w:after="0"/>
        <w:ind w:left="142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Приготовление овощных или фруктовых салатов: </w:t>
      </w:r>
      <w:proofErr w:type="gramStart"/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морковный</w:t>
      </w:r>
      <w:proofErr w:type="gramEnd"/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свекольный, яблочный. Ребёнок сам трёт овощи или фрукты на крупной тёрке, заправляет маслом, сахаром, изюмом и т. д.</w:t>
      </w:r>
    </w:p>
    <w:p w:rsidR="001E4010" w:rsidRPr="00577678" w:rsidRDefault="002D0982" w:rsidP="00953517">
      <w:pPr>
        <w:shd w:val="clear" w:color="auto" w:fill="FFFFFF" w:themeFill="background1"/>
        <w:tabs>
          <w:tab w:val="num" w:pos="284"/>
        </w:tabs>
        <w:spacing w:after="0"/>
        <w:ind w:left="142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Упражнения с пуговицами:</w:t>
      </w:r>
    </w:p>
    <w:p w:rsidR="001E4010" w:rsidRPr="00577678" w:rsidRDefault="001E4010" w:rsidP="00953517">
      <w:pPr>
        <w:numPr>
          <w:ilvl w:val="0"/>
          <w:numId w:val="7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 по величине;</w:t>
      </w:r>
    </w:p>
    <w:p w:rsidR="001E4010" w:rsidRPr="00577678" w:rsidRDefault="001E4010" w:rsidP="00953517">
      <w:pPr>
        <w:numPr>
          <w:ilvl w:val="0"/>
          <w:numId w:val="7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группировка по цвету;</w:t>
      </w:r>
    </w:p>
    <w:p w:rsidR="001E4010" w:rsidRPr="00577678" w:rsidRDefault="001E4010" w:rsidP="00953517">
      <w:pPr>
        <w:numPr>
          <w:ilvl w:val="0"/>
          <w:numId w:val="7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пришивание и отрывание.</w:t>
      </w:r>
    </w:p>
    <w:p w:rsidR="001E4010" w:rsidRPr="00577678" w:rsidRDefault="002D0982" w:rsidP="00953517">
      <w:pPr>
        <w:shd w:val="clear" w:color="auto" w:fill="FFFFFF" w:themeFill="background1"/>
        <w:tabs>
          <w:tab w:val="num" w:pos="284"/>
        </w:tabs>
        <w:spacing w:after="0"/>
        <w:ind w:left="142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с раскрасками:</w:t>
      </w:r>
    </w:p>
    <w:p w:rsidR="001E4010" w:rsidRPr="00577678" w:rsidRDefault="002D0982" w:rsidP="00953517">
      <w:pPr>
        <w:numPr>
          <w:ilvl w:val="0"/>
          <w:numId w:val="8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обведи изображение</w:t>
      </w:r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контуру;</w:t>
      </w:r>
    </w:p>
    <w:p w:rsidR="001E4010" w:rsidRPr="00577678" w:rsidRDefault="001E4010" w:rsidP="00953517">
      <w:pPr>
        <w:numPr>
          <w:ilvl w:val="0"/>
          <w:numId w:val="8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переведи изображение на кальку, через копировальную бумагу.</w:t>
      </w:r>
    </w:p>
    <w:p w:rsidR="001E4010" w:rsidRPr="00577678" w:rsidRDefault="002D0982" w:rsidP="00953517">
      <w:pPr>
        <w:shd w:val="clear" w:color="auto" w:fill="FFFFFF" w:themeFill="background1"/>
        <w:tabs>
          <w:tab w:val="num" w:pos="284"/>
        </w:tabs>
        <w:spacing w:after="0"/>
        <w:ind w:left="142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Игры с мячом:</w:t>
      </w:r>
    </w:p>
    <w:p w:rsidR="001E4010" w:rsidRPr="00577678" w:rsidRDefault="001E4010" w:rsidP="00953517">
      <w:pPr>
        <w:numPr>
          <w:ilvl w:val="0"/>
          <w:numId w:val="9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подбрасывание вверх и ловля, перекладывание из руки в руку;</w:t>
      </w:r>
    </w:p>
    <w:p w:rsidR="001E4010" w:rsidRPr="00577678" w:rsidRDefault="001E4010" w:rsidP="00953517">
      <w:pPr>
        <w:numPr>
          <w:ilvl w:val="0"/>
          <w:numId w:val="9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прокатывание в ворота;</w:t>
      </w:r>
    </w:p>
    <w:p w:rsidR="001E4010" w:rsidRPr="00577678" w:rsidRDefault="001E4010" w:rsidP="00953517">
      <w:pPr>
        <w:numPr>
          <w:ilvl w:val="0"/>
          <w:numId w:val="9"/>
        </w:numPr>
        <w:shd w:val="clear" w:color="auto" w:fill="FFFFFF" w:themeFill="background1"/>
        <w:tabs>
          <w:tab w:val="clear" w:pos="720"/>
          <w:tab w:val="num" w:pos="284"/>
        </w:tabs>
        <w:spacing w:after="0"/>
        <w:ind w:left="142" w:right="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метание в цель (метка на стене, попади в коробку, сбей кеглю).</w:t>
      </w:r>
    </w:p>
    <w:p w:rsidR="00EF11AA" w:rsidRPr="00577678" w:rsidRDefault="002D0982" w:rsidP="00953517">
      <w:pPr>
        <w:shd w:val="clear" w:color="auto" w:fill="FFFFFF" w:themeFill="background1"/>
        <w:tabs>
          <w:tab w:val="num" w:pos="284"/>
        </w:tabs>
        <w:spacing w:after="0"/>
        <w:ind w:left="142" w:right="57"/>
        <w:jc w:val="both"/>
        <w:rPr>
          <w:rFonts w:ascii="Times New Roman" w:hAnsi="Times New Roman" w:cs="Times New Roman"/>
          <w:sz w:val="28"/>
          <w:szCs w:val="28"/>
        </w:rPr>
      </w:pPr>
      <w:r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1E4010" w:rsidRPr="0057767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Прокати машинку или проведи игрушку по дорожке (дорогу выложить из кубиков или из полосок бумаги).</w:t>
      </w:r>
    </w:p>
    <w:sectPr w:rsidR="00EF11AA" w:rsidRPr="00577678" w:rsidSect="0062567C">
      <w:pgSz w:w="11906" w:h="16838"/>
      <w:pgMar w:top="142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021"/>
    <w:multiLevelType w:val="multilevel"/>
    <w:tmpl w:val="017E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B714F"/>
    <w:multiLevelType w:val="multilevel"/>
    <w:tmpl w:val="7390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F0ED1"/>
    <w:multiLevelType w:val="multilevel"/>
    <w:tmpl w:val="54EC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B745D2"/>
    <w:multiLevelType w:val="multilevel"/>
    <w:tmpl w:val="AF1A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562F3A"/>
    <w:multiLevelType w:val="multilevel"/>
    <w:tmpl w:val="03264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EC0199"/>
    <w:multiLevelType w:val="multilevel"/>
    <w:tmpl w:val="FC003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8556DC"/>
    <w:multiLevelType w:val="multilevel"/>
    <w:tmpl w:val="DF18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451ED8"/>
    <w:multiLevelType w:val="multilevel"/>
    <w:tmpl w:val="E7D4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BC1A47"/>
    <w:multiLevelType w:val="multilevel"/>
    <w:tmpl w:val="9DF4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E4010"/>
    <w:rsid w:val="000A755A"/>
    <w:rsid w:val="00122AB7"/>
    <w:rsid w:val="001E4010"/>
    <w:rsid w:val="00276A18"/>
    <w:rsid w:val="002D0605"/>
    <w:rsid w:val="002D0982"/>
    <w:rsid w:val="00335FD9"/>
    <w:rsid w:val="003D7BA3"/>
    <w:rsid w:val="00577678"/>
    <w:rsid w:val="005B3685"/>
    <w:rsid w:val="0062567C"/>
    <w:rsid w:val="00671781"/>
    <w:rsid w:val="00953517"/>
    <w:rsid w:val="00A10E73"/>
    <w:rsid w:val="00A96FCA"/>
    <w:rsid w:val="00B23740"/>
    <w:rsid w:val="00B42F2D"/>
    <w:rsid w:val="00D95BF7"/>
    <w:rsid w:val="00EF11AA"/>
    <w:rsid w:val="00F45297"/>
    <w:rsid w:val="00F83988"/>
    <w:rsid w:val="00FB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577678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Основной текст с отступом Знак"/>
    <w:basedOn w:val="a0"/>
    <w:link w:val="a3"/>
    <w:uiPriority w:val="99"/>
    <w:rsid w:val="0057767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27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AF1D9-CFD2-4ACD-BC30-6B71AC582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User</cp:lastModifiedBy>
  <cp:revision>12</cp:revision>
  <dcterms:created xsi:type="dcterms:W3CDTF">2018-12-06T17:13:00Z</dcterms:created>
  <dcterms:modified xsi:type="dcterms:W3CDTF">2002-01-07T21:24:00Z</dcterms:modified>
</cp:coreProperties>
</file>